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AA5" w:rsidRPr="00187AA5" w:rsidRDefault="00187AA5" w:rsidP="00187AA5">
      <w:pPr>
        <w:spacing w:after="0" w:line="360" w:lineRule="auto"/>
        <w:jc w:val="center"/>
        <w:rPr>
          <w:b/>
        </w:rPr>
      </w:pPr>
      <w:r w:rsidRPr="00187AA5">
        <w:rPr>
          <w:b/>
        </w:rPr>
        <w:t>REGULAMIN PARKINGU NIESTRZEŻONEGO</w:t>
      </w:r>
      <w:r>
        <w:rPr>
          <w:b/>
        </w:rPr>
        <w:t xml:space="preserve"> </w:t>
      </w:r>
      <w:r w:rsidRPr="00187AA5">
        <w:rPr>
          <w:b/>
        </w:rPr>
        <w:t>PRZY TARGOWISKU MIEJSKIM W BIAŁYMSTOKU</w:t>
      </w:r>
    </w:p>
    <w:p w:rsidR="00187AA5" w:rsidRDefault="00187AA5" w:rsidP="00187AA5">
      <w:pPr>
        <w:spacing w:after="0" w:line="360" w:lineRule="auto"/>
        <w:jc w:val="center"/>
      </w:pPr>
    </w:p>
    <w:p w:rsidR="00187AA5" w:rsidRPr="00187AA5" w:rsidRDefault="00187AA5" w:rsidP="0042661C">
      <w:pPr>
        <w:spacing w:after="0" w:line="360" w:lineRule="auto"/>
        <w:rPr>
          <w:b/>
        </w:rPr>
      </w:pPr>
      <w:r w:rsidRPr="00187AA5">
        <w:rPr>
          <w:b/>
        </w:rPr>
        <w:t>§ 1 Warunki ogólne</w:t>
      </w:r>
    </w:p>
    <w:p w:rsidR="00187AA5" w:rsidRDefault="00187AA5" w:rsidP="0042661C">
      <w:pPr>
        <w:spacing w:after="0" w:line="360" w:lineRule="auto"/>
        <w:jc w:val="both"/>
      </w:pPr>
      <w:r>
        <w:t>1. Niniejszy regulamin określa zasady korzystania z niestrzeżonego parkingu, zwanego dalej Parkingiem, będącego w zarządzie Zarządu Mienia Komunalnego, zwanego dalej Zarządcą.</w:t>
      </w:r>
    </w:p>
    <w:p w:rsidR="00187AA5" w:rsidRDefault="00187AA5" w:rsidP="0042661C">
      <w:pPr>
        <w:spacing w:after="0" w:line="360" w:lineRule="auto"/>
        <w:jc w:val="both"/>
      </w:pPr>
      <w:r>
        <w:t>2. Użytkownikami parkingu mogą być: klienci targowiska, dzierżawcy i najemcy targowiska, dostawcy na czas rozładunku towaru, pracownicy Zarządu Mienia Komunalnego, służby porządkowe                                         i komunalne.</w:t>
      </w:r>
    </w:p>
    <w:p w:rsidR="00187AA5" w:rsidRDefault="00187AA5" w:rsidP="0042661C">
      <w:pPr>
        <w:spacing w:after="0" w:line="360" w:lineRule="auto"/>
        <w:jc w:val="both"/>
      </w:pPr>
      <w:r>
        <w:t>3. Użytkownik pojazdu poprzez wjazd na teren parkingu zawiera z Zarządcą umowę krótkotrwałego najmu miejsca parkingowego na warunkach opisanych w niniejszym Regulaminie. Umowa najmu miejsca parkingowego wygasa z chwilą wyjazdu z parkingu.</w:t>
      </w:r>
    </w:p>
    <w:p w:rsidR="00187AA5" w:rsidRDefault="00187AA5" w:rsidP="0042661C">
      <w:pPr>
        <w:spacing w:after="0" w:line="360" w:lineRule="auto"/>
        <w:jc w:val="both"/>
      </w:pPr>
      <w:r>
        <w:t>4. Każdy użytkownik pojazdu poprzez wjazd na teren parkingu akceptuje postanowienia niniejszego</w:t>
      </w:r>
    </w:p>
    <w:p w:rsidR="00187AA5" w:rsidRDefault="00187AA5" w:rsidP="0042661C">
      <w:pPr>
        <w:spacing w:after="0" w:line="360" w:lineRule="auto"/>
        <w:jc w:val="both"/>
      </w:pPr>
      <w:r>
        <w:t>Regulaminu i zobowiązuje się do ich przestrzegania, jak też respektowanie znaków drogowych oraz stosowanie się do poleceń pracowników Zarządcy.</w:t>
      </w:r>
    </w:p>
    <w:p w:rsidR="00187AA5" w:rsidRDefault="00187AA5" w:rsidP="0042661C">
      <w:pPr>
        <w:spacing w:after="0" w:line="360" w:lineRule="auto"/>
        <w:jc w:val="both"/>
      </w:pPr>
      <w:r>
        <w:t>5. W sprawach nieuregulowanych postanowieniami regulaminu mają odpowiednio zastosowanie przepisy art. 659-679, art. 69, art. 384 ustawy z dnia 23 kwietnia 1964r. Kodeks cywilny ( Dz.U. 2022 poz.1360).</w:t>
      </w:r>
    </w:p>
    <w:p w:rsidR="00187AA5" w:rsidRDefault="00187AA5" w:rsidP="0042661C">
      <w:pPr>
        <w:spacing w:after="0" w:line="360" w:lineRule="auto"/>
        <w:jc w:val="both"/>
      </w:pPr>
      <w:r>
        <w:t>6. Skargi i wnioski zgłaszać należy w formie pisemnej do Zarządcy.</w:t>
      </w:r>
    </w:p>
    <w:p w:rsidR="0042661C" w:rsidRDefault="0042661C" w:rsidP="0042661C">
      <w:pPr>
        <w:spacing w:after="0" w:line="360" w:lineRule="auto"/>
        <w:rPr>
          <w:b/>
        </w:rPr>
      </w:pPr>
    </w:p>
    <w:p w:rsidR="00187AA5" w:rsidRPr="00187AA5" w:rsidRDefault="00187AA5" w:rsidP="0042661C">
      <w:pPr>
        <w:spacing w:after="0" w:line="360" w:lineRule="auto"/>
        <w:rPr>
          <w:b/>
        </w:rPr>
      </w:pPr>
      <w:r w:rsidRPr="00187AA5">
        <w:rPr>
          <w:b/>
        </w:rPr>
        <w:t>§ 2 Parking</w:t>
      </w:r>
    </w:p>
    <w:p w:rsidR="00187AA5" w:rsidRDefault="00187AA5" w:rsidP="00187AA5">
      <w:pPr>
        <w:spacing w:after="0" w:line="360" w:lineRule="auto"/>
        <w:jc w:val="both"/>
      </w:pPr>
      <w:r>
        <w:t>1. Parking jest parkingiem bezpłatnym, niestrzeżonym, przeznaczonym dla pojazdów samochodowych i motocykli o maksymalnej masie całkowitej do 3,5 tony dostępnym przez wszystkie dni w roku, 24 godziny na dobę.</w:t>
      </w:r>
    </w:p>
    <w:p w:rsidR="00187AA5" w:rsidRDefault="00187AA5" w:rsidP="00187AA5">
      <w:pPr>
        <w:spacing w:after="0" w:line="360" w:lineRule="auto"/>
        <w:jc w:val="both"/>
      </w:pPr>
      <w:r>
        <w:t>2. Użytkownik pojazdu zobowiązany jest do zabezpieczenia pojazdu przed dostaniem się do jego wnętrza osób nieuprawnionych oraz stosowania zainstalowanych w pojeździe systemów zabezpieczeń.</w:t>
      </w:r>
    </w:p>
    <w:p w:rsidR="00187AA5" w:rsidRDefault="00187AA5" w:rsidP="00187AA5">
      <w:pPr>
        <w:spacing w:after="0" w:line="360" w:lineRule="auto"/>
        <w:jc w:val="both"/>
      </w:pPr>
      <w:r>
        <w:t>3. Pojazdy wolno parkować tylko na wyznaczonych miejscach postojowych nieprzerwanie, maksymalnie do 12 h.</w:t>
      </w:r>
    </w:p>
    <w:p w:rsidR="00187AA5" w:rsidRDefault="00187AA5" w:rsidP="00187AA5">
      <w:pPr>
        <w:spacing w:after="0" w:line="360" w:lineRule="auto"/>
        <w:jc w:val="both"/>
      </w:pPr>
      <w:r>
        <w:t>4. Użytkownik pojazdu odpowiada za wszelkie szkody wyrządzone na terenie parkingu osobom trzecim.</w:t>
      </w:r>
    </w:p>
    <w:p w:rsidR="00187AA5" w:rsidRDefault="00187AA5" w:rsidP="00187AA5">
      <w:pPr>
        <w:spacing w:after="0" w:line="360" w:lineRule="auto"/>
        <w:jc w:val="both"/>
      </w:pPr>
      <w:r>
        <w:t>5. Zarządzający nie ponosi odpowiedzialności za szkody powstałe w wyniku działania siły wyższej oraz w wyniku nieprzestrzegania przez Użytkownika pojazdu przepisów prawa powszechnie obowiązującego oraz postanowień niniejszego regulaminu.</w:t>
      </w:r>
    </w:p>
    <w:p w:rsidR="0042661C" w:rsidRDefault="0042661C" w:rsidP="00187AA5">
      <w:pPr>
        <w:spacing w:after="0" w:line="360" w:lineRule="auto"/>
        <w:jc w:val="center"/>
        <w:rPr>
          <w:b/>
        </w:rPr>
      </w:pPr>
    </w:p>
    <w:p w:rsidR="0042661C" w:rsidRDefault="0042661C" w:rsidP="00187AA5">
      <w:pPr>
        <w:spacing w:after="0" w:line="360" w:lineRule="auto"/>
        <w:jc w:val="center"/>
        <w:rPr>
          <w:b/>
        </w:rPr>
      </w:pPr>
    </w:p>
    <w:p w:rsidR="0042661C" w:rsidRDefault="0042661C" w:rsidP="00187AA5">
      <w:pPr>
        <w:spacing w:after="0" w:line="360" w:lineRule="auto"/>
        <w:jc w:val="center"/>
        <w:rPr>
          <w:b/>
        </w:rPr>
      </w:pPr>
    </w:p>
    <w:p w:rsidR="00187AA5" w:rsidRPr="00187AA5" w:rsidRDefault="00187AA5" w:rsidP="0042661C">
      <w:pPr>
        <w:spacing w:after="0" w:line="360" w:lineRule="auto"/>
        <w:rPr>
          <w:b/>
        </w:rPr>
      </w:pPr>
      <w:r w:rsidRPr="00187AA5">
        <w:rPr>
          <w:b/>
        </w:rPr>
        <w:lastRenderedPageBreak/>
        <w:t>§ 3 Zasady korzystania z parkingu</w:t>
      </w:r>
    </w:p>
    <w:p w:rsidR="00187AA5" w:rsidRDefault="00187AA5" w:rsidP="00187AA5">
      <w:pPr>
        <w:spacing w:after="0" w:line="360" w:lineRule="auto"/>
        <w:jc w:val="both"/>
      </w:pPr>
      <w:r>
        <w:t>1. Na terenie parkingu obowiązują przepisy ustawy z dnia 20 czerwca 1997r. Prawo o ruchu drogowym (Dz.U. z 2022 roku, poz. 998 ze zm.). Na terenie parkingu należy poruszać się ze szczególną ostrożnością. Dozwolona jest prędkość do 20km/h.</w:t>
      </w:r>
    </w:p>
    <w:p w:rsidR="00187AA5" w:rsidRDefault="00187AA5" w:rsidP="00187AA5">
      <w:pPr>
        <w:spacing w:after="0" w:line="360" w:lineRule="auto"/>
        <w:jc w:val="both"/>
      </w:pPr>
      <w:r>
        <w:t>2. Zabroniona jest jazda na rolkach, deskorolkach, hulajnogach.</w:t>
      </w:r>
    </w:p>
    <w:p w:rsidR="00187AA5" w:rsidRDefault="00187AA5" w:rsidP="00187AA5">
      <w:pPr>
        <w:spacing w:after="0" w:line="360" w:lineRule="auto"/>
        <w:jc w:val="both"/>
      </w:pPr>
      <w:r>
        <w:t>3. Zabronione jest zatrzymywanie i parkowanie pojazdów poza miejscami do tego wyznaczonymi oraz</w:t>
      </w:r>
    </w:p>
    <w:p w:rsidR="00187AA5" w:rsidRDefault="00187AA5" w:rsidP="00187AA5">
      <w:pPr>
        <w:spacing w:after="0" w:line="360" w:lineRule="auto"/>
        <w:jc w:val="both"/>
      </w:pPr>
      <w:r>
        <w:t>blokowanie drożności ciągów komunikacyjnych.</w:t>
      </w:r>
    </w:p>
    <w:p w:rsidR="00187AA5" w:rsidRDefault="00187AA5" w:rsidP="00187AA5">
      <w:pPr>
        <w:spacing w:after="0" w:line="360" w:lineRule="auto"/>
        <w:jc w:val="both"/>
      </w:pPr>
      <w:r>
        <w:t>4. Użytkownik pojazdu jest zobowiązany do stosowania się do poleceń Zarządcy.</w:t>
      </w:r>
    </w:p>
    <w:p w:rsidR="00187AA5" w:rsidRDefault="00187AA5" w:rsidP="00187AA5">
      <w:pPr>
        <w:spacing w:after="0" w:line="360" w:lineRule="auto"/>
        <w:jc w:val="both"/>
      </w:pPr>
      <w:r>
        <w:t>5. Zabronione jest dokonywanie napraw pojazdu, a także wykonywanie czynności serwisowych oraz</w:t>
      </w:r>
    </w:p>
    <w:p w:rsidR="00187AA5" w:rsidRDefault="00187AA5" w:rsidP="00187AA5">
      <w:pPr>
        <w:spacing w:after="0" w:line="360" w:lineRule="auto"/>
        <w:jc w:val="both"/>
      </w:pPr>
      <w:r>
        <w:t>pielęgnacyjnych pojazdu. Wszelkie awarie pojazdów należy zgłaszać Zarządcy.</w:t>
      </w:r>
    </w:p>
    <w:p w:rsidR="00187AA5" w:rsidRDefault="00187AA5" w:rsidP="00187AA5">
      <w:pPr>
        <w:spacing w:after="0" w:line="360" w:lineRule="auto"/>
        <w:jc w:val="both"/>
      </w:pPr>
      <w:r>
        <w:t>6. Użytkownikom parkingu zabrania się zaśmiecania terenu parkingu, niszczenia urządzeń, używania</w:t>
      </w:r>
    </w:p>
    <w:p w:rsidR="00187AA5" w:rsidRDefault="00187AA5" w:rsidP="00187AA5">
      <w:pPr>
        <w:spacing w:after="0" w:line="360" w:lineRule="auto"/>
        <w:jc w:val="both"/>
      </w:pPr>
      <w:r>
        <w:t>otwartego ognia, palenia tytoniu, spożywania alkoholu i innych substancji psychoaktywnych.</w:t>
      </w:r>
    </w:p>
    <w:p w:rsidR="00187AA5" w:rsidRDefault="00187AA5" w:rsidP="00187AA5">
      <w:pPr>
        <w:spacing w:after="0" w:line="360" w:lineRule="auto"/>
        <w:jc w:val="both"/>
      </w:pPr>
      <w:r>
        <w:t>7. Użytkownik pojazdu zobowiązany jest do niezwłocznego poinformowania Zarządcy o zaistnieniu szkody na terenie parkingu, nie później jednak niż przed jego opuszczeniem.</w:t>
      </w:r>
    </w:p>
    <w:p w:rsidR="00187AA5" w:rsidRDefault="00187AA5" w:rsidP="00187AA5">
      <w:pPr>
        <w:spacing w:after="0" w:line="360" w:lineRule="auto"/>
        <w:jc w:val="both"/>
      </w:pPr>
      <w:r>
        <w:t>8. Zabroniony jest wjazd na parking pojazdów budowlanych, ponadnormatywnych, przekraczających</w:t>
      </w:r>
    </w:p>
    <w:p w:rsidR="00187AA5" w:rsidRDefault="00187AA5" w:rsidP="00187AA5">
      <w:pPr>
        <w:spacing w:after="0" w:line="360" w:lineRule="auto"/>
        <w:jc w:val="both"/>
      </w:pPr>
      <w:r>
        <w:t>całkowitą masę 3,5 tony, przewożących materiały łatwopalne, żrące, wybuchowe oraz inne zagrażające życiu i zdrowiu ludzi, a także zagrażających innym pojazdom przebywającym na parkingu.</w:t>
      </w:r>
    </w:p>
    <w:p w:rsidR="00187AA5" w:rsidRDefault="00187AA5" w:rsidP="00187AA5">
      <w:pPr>
        <w:spacing w:after="0" w:line="360" w:lineRule="auto"/>
        <w:jc w:val="both"/>
      </w:pPr>
      <w:r>
        <w:t>9. Użytkownik pojazdu ponosi odpowiedzialność za wszelkie szkody wyrządzone osobom trzecim oraz</w:t>
      </w:r>
    </w:p>
    <w:p w:rsidR="00187AA5" w:rsidRDefault="00187AA5" w:rsidP="00187AA5">
      <w:pPr>
        <w:spacing w:after="0" w:line="360" w:lineRule="auto"/>
        <w:jc w:val="both"/>
      </w:pPr>
      <w:r>
        <w:t xml:space="preserve">spowodowane przez pojazd lub powstałe w związku z korzystaniem z miejsca parkingowego, </w:t>
      </w:r>
      <w:r w:rsidR="0042661C">
        <w:t xml:space="preserve">                             </w:t>
      </w:r>
      <w:r>
        <w:t>w szczególności z tytułu zanieczyszczenia powierzchni parkingu na skutek wycieku płynów eksploatacyjnych z pojazdu (wyciek oleju, płynu hamulcowego, płynu chłodniczego itp.).</w:t>
      </w:r>
    </w:p>
    <w:p w:rsidR="00187AA5" w:rsidRDefault="00187AA5" w:rsidP="00187AA5">
      <w:pPr>
        <w:spacing w:after="0" w:line="360" w:lineRule="auto"/>
        <w:jc w:val="both"/>
      </w:pPr>
      <w:r>
        <w:t xml:space="preserve">10. Zarządca ma prawo zgłosić miejskim służbom porządkowym konieczność usunięcia pojazdu </w:t>
      </w:r>
      <w:r w:rsidR="0042661C">
        <w:t xml:space="preserve">                          </w:t>
      </w:r>
      <w:r>
        <w:t xml:space="preserve">z parkingu w przypadku pojazdu parkującego nieprzerwanie przez okres powyżej 12 h, </w:t>
      </w:r>
      <w:r w:rsidR="0042661C">
        <w:t xml:space="preserve">                                          </w:t>
      </w:r>
      <w:r>
        <w:t xml:space="preserve">nie zastosowania się do zasad ujętych w §3 pkt.8 oraz w razie zaistnienia nagłej przyczyny uzasadnionej zasadami bezpieczeństwa jak również ochroną zdrowia, życia oraz mienia na terenie parkingu </w:t>
      </w:r>
      <w:r w:rsidR="0042661C">
        <w:t xml:space="preserve">                         </w:t>
      </w:r>
      <w:r>
        <w:t>np. zagrożenie uszkodzenia przechowywanego pojazdu.</w:t>
      </w:r>
    </w:p>
    <w:p w:rsidR="0042661C" w:rsidRDefault="0042661C" w:rsidP="00187AA5">
      <w:pPr>
        <w:spacing w:after="0" w:line="360" w:lineRule="auto"/>
        <w:jc w:val="center"/>
        <w:rPr>
          <w:b/>
        </w:rPr>
      </w:pPr>
    </w:p>
    <w:p w:rsidR="00187AA5" w:rsidRPr="00187AA5" w:rsidRDefault="00187AA5" w:rsidP="0042661C">
      <w:pPr>
        <w:spacing w:after="0" w:line="360" w:lineRule="auto"/>
        <w:rPr>
          <w:b/>
        </w:rPr>
      </w:pPr>
      <w:r w:rsidRPr="00187AA5">
        <w:rPr>
          <w:b/>
        </w:rPr>
        <w:t>§ 4 Przetwarzanie danych osobowych</w:t>
      </w:r>
    </w:p>
    <w:p w:rsidR="00187AA5" w:rsidRDefault="00187AA5" w:rsidP="00187AA5">
      <w:pPr>
        <w:spacing w:after="0" w:line="360" w:lineRule="auto"/>
      </w:pPr>
      <w:r>
        <w:t>1. Administratorem danych osobowych Użytkowników pojazdów jest Zarządca Parkingu – Zarząd Mienia Komunalnego w Białymstoku („Administrator”)</w:t>
      </w:r>
    </w:p>
    <w:p w:rsidR="00187AA5" w:rsidRDefault="00187AA5" w:rsidP="00187AA5">
      <w:pPr>
        <w:spacing w:after="0" w:line="360" w:lineRule="auto"/>
      </w:pPr>
      <w:r>
        <w:t>2. Administrator przetwarza dane osobowe Użytkowników pojazdów w następujących celach:</w:t>
      </w:r>
    </w:p>
    <w:p w:rsidR="00187AA5" w:rsidRDefault="00187AA5" w:rsidP="00187AA5">
      <w:pPr>
        <w:spacing w:after="0" w:line="360" w:lineRule="auto"/>
      </w:pPr>
      <w:r>
        <w:t>a. wykonania krótkoterminowej umowy najmu miejsca parkingowego,</w:t>
      </w:r>
    </w:p>
    <w:p w:rsidR="00187AA5" w:rsidRDefault="00187AA5" w:rsidP="00187AA5">
      <w:pPr>
        <w:spacing w:after="0" w:line="360" w:lineRule="auto"/>
      </w:pPr>
      <w:r>
        <w:t>b. dochodzenia roszczeń w przypadku spowodowania szkód lub nieuiszczenia opłaty za parking.</w:t>
      </w:r>
    </w:p>
    <w:p w:rsidR="00187AA5" w:rsidRDefault="00187AA5" w:rsidP="00187AA5">
      <w:pPr>
        <w:spacing w:after="0" w:line="360" w:lineRule="auto"/>
      </w:pPr>
      <w:r>
        <w:t>3. Podstawą prawną przetwarzania danych osobowych Użytkowników pojazdów jest: w przypadku</w:t>
      </w:r>
    </w:p>
    <w:p w:rsidR="00187AA5" w:rsidRDefault="00187AA5" w:rsidP="00187AA5">
      <w:pPr>
        <w:spacing w:after="0" w:line="360" w:lineRule="auto"/>
      </w:pPr>
      <w:r>
        <w:t>wskazanym w ust. 2 a) powyżej – wykonanie umowy, której stroną jest Użytkownik, w przypadkach</w:t>
      </w:r>
    </w:p>
    <w:p w:rsidR="00187AA5" w:rsidRDefault="00187AA5" w:rsidP="00187AA5">
      <w:pPr>
        <w:spacing w:after="0" w:line="360" w:lineRule="auto"/>
      </w:pPr>
      <w:r>
        <w:lastRenderedPageBreak/>
        <w:t>wskazanych w ust. 2 b) powyżej – realizacja prawnie uzasadnionych interesów Administratora.</w:t>
      </w:r>
    </w:p>
    <w:p w:rsidR="00187AA5" w:rsidRDefault="00187AA5" w:rsidP="00187AA5">
      <w:pPr>
        <w:spacing w:after="0" w:line="360" w:lineRule="auto"/>
      </w:pPr>
      <w:r>
        <w:t>4. Administrator może udostępniać dane osobowe Użytkowników pojazdów dostawcom usług technicznych lub organizacyjnych oraz usług prawnych i doradczych, z których Administrator korzysta w związku z prowadzeniem parkingu, tj. firmie ochroniarskiej, kancelariom prawnym i podatkowym, firmom kurierskim i pocztowym. Dane osobowe mogą być udostępniane także organom publicznym, w tym policji oraz innym inspekcjom i strażom.</w:t>
      </w:r>
    </w:p>
    <w:p w:rsidR="00187AA5" w:rsidRDefault="00187AA5" w:rsidP="00187AA5">
      <w:pPr>
        <w:spacing w:after="0" w:line="360" w:lineRule="auto"/>
      </w:pPr>
      <w:r>
        <w:t>5. Dane osobowe Użytkowników pojazdów nie są przekazywane do państw trzecich (poza obszar</w:t>
      </w:r>
      <w:r w:rsidR="00550660">
        <w:t xml:space="preserve"> </w:t>
      </w:r>
      <w:bookmarkStart w:id="0" w:name="_GoBack"/>
      <w:bookmarkEnd w:id="0"/>
      <w:r>
        <w:t>EOG).</w:t>
      </w:r>
    </w:p>
    <w:p w:rsidR="00187AA5" w:rsidRDefault="00187AA5" w:rsidP="00187AA5">
      <w:pPr>
        <w:spacing w:after="0" w:line="360" w:lineRule="auto"/>
        <w:jc w:val="both"/>
      </w:pPr>
      <w:r>
        <w:t>6. Przetwarzanie danych osobowych Użytkowników pojazdów nie obejmuje automatycznego podejmowania decyzji ani profilowania.</w:t>
      </w:r>
    </w:p>
    <w:p w:rsidR="00187AA5" w:rsidRDefault="00187AA5" w:rsidP="00187AA5">
      <w:pPr>
        <w:spacing w:after="0" w:line="360" w:lineRule="auto"/>
        <w:jc w:val="both"/>
      </w:pPr>
      <w:r>
        <w:t>7. Dane dotyczące Użytkowników pojazdów z parkingu przechowywane są przez 30 dni. W razie</w:t>
      </w:r>
    </w:p>
    <w:p w:rsidR="00187AA5" w:rsidRDefault="00187AA5" w:rsidP="00187AA5">
      <w:pPr>
        <w:spacing w:after="0" w:line="360" w:lineRule="auto"/>
        <w:jc w:val="both"/>
      </w:pPr>
      <w:r>
        <w:t>postępowań w związku z naruszeniami prawa, których dopuszczają się Użytkownik pojazdu, dane mogą być przechowywane dłużej – przez czas trwania tych postępowań oraz do czasu upływu terminu przedawnienia roszczeń.</w:t>
      </w:r>
    </w:p>
    <w:p w:rsidR="00187AA5" w:rsidRDefault="00187AA5" w:rsidP="00187AA5">
      <w:pPr>
        <w:spacing w:after="0" w:line="360" w:lineRule="auto"/>
        <w:jc w:val="both"/>
      </w:pPr>
      <w:r>
        <w:t xml:space="preserve">8. Użytkownicy pojazdów mają prawo do żądania dostępu do swoich danych osobowych, </w:t>
      </w:r>
      <w:r w:rsidR="0042661C">
        <w:t xml:space="preserve">                                      </w:t>
      </w:r>
      <w:r>
        <w:t>ich sprostowania, usunięcia lub ograniczenia przetwarzania. Ponadto, Użytkownicy pojazdów mogą wnieść sprzeciw wobec przetwarzania danych osobowych lub żądać ich przeniesienia.</w:t>
      </w:r>
    </w:p>
    <w:p w:rsidR="00187AA5" w:rsidRDefault="00187AA5" w:rsidP="00187AA5">
      <w:pPr>
        <w:spacing w:after="0" w:line="360" w:lineRule="auto"/>
        <w:jc w:val="both"/>
      </w:pPr>
      <w:r>
        <w:t>9. Swoje uprawnienia, określone w pkt 8 powyżej, Użytkownicy pojazdów mogą realizować kontaktując się z Administratorem danych pod adresem: ul. gen. J. Bema 89/1, 15-370 Białystok.</w:t>
      </w:r>
    </w:p>
    <w:p w:rsidR="00187AA5" w:rsidRDefault="00187AA5" w:rsidP="00187AA5">
      <w:pPr>
        <w:spacing w:after="0" w:line="360" w:lineRule="auto"/>
        <w:jc w:val="both"/>
      </w:pPr>
      <w:r>
        <w:t>10. Jeżeli Administrator przetwarza dane osobowe niezgodnie z obowiązującymi przepisami, Użytkownikowi pojazdu przysługuje prawo do wniesienia skargi do organu nadzoru: Prezes Urzędu Ochrony Danych Osobowych, ul. Stawki 2, 00-193 Warszawa</w:t>
      </w:r>
    </w:p>
    <w:p w:rsidR="00187AA5" w:rsidRDefault="00187AA5" w:rsidP="00187AA5">
      <w:pPr>
        <w:spacing w:after="0" w:line="360" w:lineRule="auto"/>
      </w:pPr>
    </w:p>
    <w:p w:rsidR="00187AA5" w:rsidRPr="00187AA5" w:rsidRDefault="0042661C" w:rsidP="00187AA5">
      <w:pPr>
        <w:spacing w:after="0"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</w:t>
      </w:r>
      <w:r w:rsidR="00187AA5" w:rsidRPr="00187AA5">
        <w:rPr>
          <w:b/>
        </w:rPr>
        <w:t>Zarząd Mienia Komunalnego</w:t>
      </w:r>
    </w:p>
    <w:p w:rsidR="00695FE7" w:rsidRPr="00187AA5" w:rsidRDefault="0042661C" w:rsidP="00187AA5">
      <w:pPr>
        <w:spacing w:after="0"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</w:t>
      </w:r>
      <w:r w:rsidR="00187AA5" w:rsidRPr="00187AA5">
        <w:rPr>
          <w:b/>
        </w:rPr>
        <w:t>w Białymstoku</w:t>
      </w:r>
    </w:p>
    <w:sectPr w:rsidR="00695FE7" w:rsidRPr="00187AA5" w:rsidSect="00187AA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A5"/>
    <w:rsid w:val="00187AA5"/>
    <w:rsid w:val="0042661C"/>
    <w:rsid w:val="00550660"/>
    <w:rsid w:val="0069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1043"/>
  <w15:chartTrackingRefBased/>
  <w15:docId w15:val="{825D0172-3B11-43AC-A41B-B44515AF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A1FA8-3630-4D41-9BBA-1036ED889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989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Skorulska</dc:creator>
  <cp:keywords/>
  <dc:description/>
  <cp:lastModifiedBy>Aleksandra Skorulska</cp:lastModifiedBy>
  <cp:revision>3</cp:revision>
  <dcterms:created xsi:type="dcterms:W3CDTF">2024-02-09T13:00:00Z</dcterms:created>
  <dcterms:modified xsi:type="dcterms:W3CDTF">2024-02-09T13:14:00Z</dcterms:modified>
</cp:coreProperties>
</file>